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263" w:rsidRPr="004A14C8" w:rsidRDefault="00E47DBC" w:rsidP="00D46DB3">
      <w:pPr>
        <w:ind w:left="360"/>
        <w:jc w:val="center"/>
        <w:rPr>
          <w:b/>
        </w:rPr>
      </w:pPr>
      <w:r w:rsidRPr="004A14C8">
        <w:rPr>
          <w:b/>
          <w:noProof/>
        </w:rPr>
        <w:drawing>
          <wp:inline distT="0" distB="0" distL="0" distR="0" wp14:anchorId="0665CF4F" wp14:editId="0ACEAC78">
            <wp:extent cx="889474" cy="718820"/>
            <wp:effectExtent l="0" t="0" r="635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sacitiesonline.com/dcflag.gif"/>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89474" cy="718820"/>
                    </a:xfrm>
                    <a:prstGeom prst="rect">
                      <a:avLst/>
                    </a:prstGeom>
                    <a:noFill/>
                    <a:ln>
                      <a:noFill/>
                    </a:ln>
                  </pic:spPr>
                </pic:pic>
              </a:graphicData>
            </a:graphic>
          </wp:inline>
        </w:drawing>
      </w:r>
    </w:p>
    <w:p w:rsidR="0052275C" w:rsidRPr="004A14C8" w:rsidRDefault="0052275C" w:rsidP="003057B4">
      <w:pPr>
        <w:ind w:left="360"/>
        <w:jc w:val="center"/>
        <w:rPr>
          <w:b/>
        </w:rPr>
      </w:pPr>
    </w:p>
    <w:p w:rsidR="003057B4" w:rsidRPr="004A14C8" w:rsidRDefault="003057B4" w:rsidP="003057B4">
      <w:pPr>
        <w:ind w:left="360"/>
        <w:jc w:val="center"/>
        <w:rPr>
          <w:b/>
        </w:rPr>
      </w:pPr>
      <w:r w:rsidRPr="004A14C8">
        <w:rPr>
          <w:b/>
        </w:rPr>
        <w:t>D.C. MEDICAL CARE ADVISORY COMMITTEE</w:t>
      </w:r>
    </w:p>
    <w:p w:rsidR="0006174B" w:rsidRPr="004A14C8" w:rsidRDefault="0006174B" w:rsidP="003057B4">
      <w:pPr>
        <w:ind w:left="360"/>
        <w:jc w:val="center"/>
        <w:rPr>
          <w:b/>
        </w:rPr>
      </w:pPr>
    </w:p>
    <w:p w:rsidR="0006174B" w:rsidRPr="004A14C8" w:rsidRDefault="0006174B" w:rsidP="0006174B">
      <w:pPr>
        <w:ind w:left="360"/>
        <w:jc w:val="center"/>
      </w:pPr>
      <w:r w:rsidRPr="004A14C8">
        <w:t xml:space="preserve">Wednesday, </w:t>
      </w:r>
      <w:r w:rsidR="0052446E" w:rsidRPr="004A14C8">
        <w:t>May 31</w:t>
      </w:r>
      <w:r w:rsidR="00A844B1" w:rsidRPr="004A14C8">
        <w:t>, 2017, 5:30-7:30 pm</w:t>
      </w:r>
      <w:r w:rsidRPr="004A14C8">
        <w:t xml:space="preserve"> </w:t>
      </w:r>
    </w:p>
    <w:p w:rsidR="0006174B" w:rsidRPr="004A14C8" w:rsidRDefault="0006174B" w:rsidP="0006174B">
      <w:pPr>
        <w:jc w:val="center"/>
      </w:pPr>
      <w:r w:rsidRPr="004A14C8">
        <w:t>District of Columbia Department of Health Care Finance (DHCF)</w:t>
      </w:r>
    </w:p>
    <w:p w:rsidR="0006174B" w:rsidRPr="004A14C8" w:rsidRDefault="0006174B" w:rsidP="0006174B">
      <w:pPr>
        <w:jc w:val="center"/>
      </w:pPr>
    </w:p>
    <w:p w:rsidR="0006174B" w:rsidRPr="004A14C8" w:rsidRDefault="00BF515B" w:rsidP="00BF515B">
      <w:pPr>
        <w:spacing w:line="360" w:lineRule="auto"/>
        <w:jc w:val="center"/>
        <w:rPr>
          <w:b/>
          <w:lang w:val="en"/>
        </w:rPr>
      </w:pPr>
      <w:r w:rsidRPr="004A14C8">
        <w:rPr>
          <w:b/>
          <w:lang w:val="en"/>
        </w:rPr>
        <w:t>Examples: Pending Legislation</w:t>
      </w:r>
    </w:p>
    <w:tbl>
      <w:tblPr>
        <w:tblW w:w="0" w:type="auto"/>
        <w:tblCellSpacing w:w="22" w:type="dxa"/>
        <w:tblCellMar>
          <w:left w:w="0" w:type="dxa"/>
          <w:right w:w="0" w:type="dxa"/>
        </w:tblCellMar>
        <w:tblLook w:val="04A0" w:firstRow="1" w:lastRow="0" w:firstColumn="1" w:lastColumn="0" w:noHBand="0" w:noVBand="1"/>
      </w:tblPr>
      <w:tblGrid>
        <w:gridCol w:w="1608"/>
        <w:gridCol w:w="7870"/>
      </w:tblGrid>
      <w:tr w:rsidR="004A14C8" w:rsidRPr="004A14C8" w:rsidTr="00BF515B">
        <w:trPr>
          <w:tblCellSpacing w:w="22" w:type="dxa"/>
        </w:trPr>
        <w:tc>
          <w:tcPr>
            <w:tcW w:w="1542" w:type="dxa"/>
            <w:tcMar>
              <w:top w:w="15" w:type="dxa"/>
              <w:left w:w="15" w:type="dxa"/>
              <w:bottom w:w="15" w:type="dxa"/>
              <w:right w:w="300" w:type="dxa"/>
            </w:tcMar>
            <w:hideMark/>
          </w:tcPr>
          <w:p w:rsidR="00BF515B" w:rsidRPr="004A14C8" w:rsidRDefault="00BF515B">
            <w:pPr>
              <w:rPr>
                <w:b/>
                <w:bCs/>
              </w:rPr>
            </w:pPr>
            <w:r w:rsidRPr="004A14C8">
              <w:rPr>
                <w:b/>
                <w:bCs/>
              </w:rPr>
              <w:t>Sponsor:</w:t>
            </w:r>
          </w:p>
        </w:tc>
        <w:tc>
          <w:tcPr>
            <w:tcW w:w="0" w:type="auto"/>
            <w:tcMar>
              <w:top w:w="15" w:type="dxa"/>
              <w:left w:w="15" w:type="dxa"/>
              <w:bottom w:w="15" w:type="dxa"/>
              <w:right w:w="15" w:type="dxa"/>
            </w:tcMar>
            <w:vAlign w:val="center"/>
            <w:hideMark/>
          </w:tcPr>
          <w:p w:rsidR="00BF515B" w:rsidRPr="004A14C8" w:rsidRDefault="00BF515B">
            <w:r w:rsidRPr="004A14C8">
              <w:t xml:space="preserve">Gray Co-Sponsors: Councilmembers Bonds, Todd, R. White, T. White, </w:t>
            </w:r>
            <w:proofErr w:type="spellStart"/>
            <w:r w:rsidRPr="004A14C8">
              <w:t>Cheh</w:t>
            </w:r>
            <w:proofErr w:type="spellEnd"/>
            <w:r w:rsidRPr="004A14C8">
              <w:t>, Evans, McDuffie, and Allen</w:t>
            </w:r>
          </w:p>
        </w:tc>
      </w:tr>
      <w:tr w:rsidR="004A14C8" w:rsidRPr="004A14C8" w:rsidTr="00BF515B">
        <w:trPr>
          <w:tblCellSpacing w:w="22" w:type="dxa"/>
        </w:trPr>
        <w:tc>
          <w:tcPr>
            <w:tcW w:w="1542" w:type="dxa"/>
            <w:tcMar>
              <w:top w:w="15" w:type="dxa"/>
              <w:left w:w="15" w:type="dxa"/>
              <w:bottom w:w="15" w:type="dxa"/>
              <w:right w:w="300" w:type="dxa"/>
            </w:tcMar>
            <w:hideMark/>
          </w:tcPr>
          <w:p w:rsidR="00BF515B" w:rsidRPr="004A14C8" w:rsidRDefault="00BF515B">
            <w:pPr>
              <w:rPr>
                <w:rFonts w:eastAsiaTheme="minorHAnsi"/>
              </w:rPr>
            </w:pPr>
            <w:r w:rsidRPr="004A14C8">
              <w:rPr>
                <w:b/>
                <w:bCs/>
              </w:rPr>
              <w:t>Title:</w:t>
            </w:r>
          </w:p>
        </w:tc>
        <w:tc>
          <w:tcPr>
            <w:tcW w:w="0" w:type="auto"/>
            <w:tcMar>
              <w:top w:w="15" w:type="dxa"/>
              <w:left w:w="15" w:type="dxa"/>
              <w:bottom w:w="15" w:type="dxa"/>
              <w:right w:w="15" w:type="dxa"/>
            </w:tcMar>
            <w:vAlign w:val="center"/>
            <w:hideMark/>
          </w:tcPr>
          <w:p w:rsidR="00BF515B" w:rsidRPr="004A14C8" w:rsidRDefault="00BF515B">
            <w:pPr>
              <w:rPr>
                <w:rFonts w:eastAsiaTheme="minorHAnsi"/>
              </w:rPr>
            </w:pPr>
            <w:r w:rsidRPr="004A14C8">
              <w:t>Health Care Revolving Fund</w:t>
            </w:r>
          </w:p>
        </w:tc>
      </w:tr>
      <w:tr w:rsidR="004A14C8" w:rsidRPr="004A14C8" w:rsidTr="00BF515B">
        <w:trPr>
          <w:tblCellSpacing w:w="22" w:type="dxa"/>
        </w:trPr>
        <w:tc>
          <w:tcPr>
            <w:tcW w:w="1542" w:type="dxa"/>
            <w:tcMar>
              <w:top w:w="15" w:type="dxa"/>
              <w:left w:w="15" w:type="dxa"/>
              <w:bottom w:w="15" w:type="dxa"/>
              <w:right w:w="300" w:type="dxa"/>
            </w:tcMar>
            <w:hideMark/>
          </w:tcPr>
          <w:p w:rsidR="00BF515B" w:rsidRPr="004A14C8" w:rsidRDefault="00BF515B">
            <w:pPr>
              <w:rPr>
                <w:rFonts w:eastAsiaTheme="minorHAnsi"/>
              </w:rPr>
            </w:pPr>
            <w:r w:rsidRPr="004A14C8">
              <w:rPr>
                <w:b/>
                <w:bCs/>
              </w:rPr>
              <w:t>Introduced:</w:t>
            </w:r>
          </w:p>
        </w:tc>
        <w:tc>
          <w:tcPr>
            <w:tcW w:w="0" w:type="auto"/>
            <w:tcMar>
              <w:top w:w="15" w:type="dxa"/>
              <w:left w:w="15" w:type="dxa"/>
              <w:bottom w:w="15" w:type="dxa"/>
              <w:right w:w="15" w:type="dxa"/>
            </w:tcMar>
            <w:vAlign w:val="center"/>
            <w:hideMark/>
          </w:tcPr>
          <w:p w:rsidR="00BF515B" w:rsidRPr="004A14C8" w:rsidRDefault="00BF515B">
            <w:pPr>
              <w:rPr>
                <w:rFonts w:eastAsiaTheme="minorHAnsi"/>
              </w:rPr>
            </w:pPr>
            <w:r w:rsidRPr="004A14C8">
              <w:t>03/07/2017</w:t>
            </w:r>
          </w:p>
        </w:tc>
      </w:tr>
      <w:tr w:rsidR="004A14C8" w:rsidRPr="004A14C8" w:rsidTr="00BF515B">
        <w:trPr>
          <w:tblCellSpacing w:w="22" w:type="dxa"/>
        </w:trPr>
        <w:tc>
          <w:tcPr>
            <w:tcW w:w="1542" w:type="dxa"/>
            <w:tcMar>
              <w:top w:w="15" w:type="dxa"/>
              <w:left w:w="15" w:type="dxa"/>
              <w:bottom w:w="15" w:type="dxa"/>
              <w:right w:w="300" w:type="dxa"/>
            </w:tcMar>
            <w:hideMark/>
          </w:tcPr>
          <w:p w:rsidR="00BF515B" w:rsidRPr="004A14C8" w:rsidRDefault="00BF515B">
            <w:pPr>
              <w:rPr>
                <w:rFonts w:eastAsiaTheme="minorHAnsi"/>
              </w:rPr>
            </w:pPr>
            <w:r w:rsidRPr="004A14C8">
              <w:rPr>
                <w:b/>
                <w:bCs/>
              </w:rPr>
              <w:t>Disposition:</w:t>
            </w:r>
          </w:p>
        </w:tc>
        <w:tc>
          <w:tcPr>
            <w:tcW w:w="0" w:type="auto"/>
            <w:tcMar>
              <w:top w:w="15" w:type="dxa"/>
              <w:left w:w="15" w:type="dxa"/>
              <w:bottom w:w="15" w:type="dxa"/>
              <w:right w:w="15" w:type="dxa"/>
            </w:tcMar>
            <w:vAlign w:val="center"/>
            <w:hideMark/>
          </w:tcPr>
          <w:p w:rsidR="00BF515B" w:rsidRPr="004A14C8" w:rsidRDefault="00BF515B">
            <w:pPr>
              <w:rPr>
                <w:rFonts w:eastAsiaTheme="minorHAnsi"/>
              </w:rPr>
            </w:pPr>
            <w:r w:rsidRPr="004A14C8">
              <w:t>Pending</w:t>
            </w:r>
          </w:p>
        </w:tc>
      </w:tr>
      <w:tr w:rsidR="004A14C8" w:rsidRPr="004A14C8" w:rsidTr="00BF515B">
        <w:trPr>
          <w:tblCellSpacing w:w="22" w:type="dxa"/>
        </w:trPr>
        <w:tc>
          <w:tcPr>
            <w:tcW w:w="1542" w:type="dxa"/>
            <w:tcMar>
              <w:top w:w="15" w:type="dxa"/>
              <w:left w:w="15" w:type="dxa"/>
              <w:bottom w:w="15" w:type="dxa"/>
              <w:right w:w="300" w:type="dxa"/>
            </w:tcMar>
            <w:hideMark/>
          </w:tcPr>
          <w:p w:rsidR="00BF515B" w:rsidRPr="004A14C8" w:rsidRDefault="00BF515B">
            <w:pPr>
              <w:rPr>
                <w:rFonts w:eastAsiaTheme="minorHAnsi"/>
              </w:rPr>
            </w:pPr>
            <w:r w:rsidRPr="004A14C8">
              <w:rPr>
                <w:b/>
                <w:bCs/>
              </w:rPr>
              <w:t>Location:</w:t>
            </w:r>
          </w:p>
        </w:tc>
        <w:tc>
          <w:tcPr>
            <w:tcW w:w="0" w:type="auto"/>
            <w:tcMar>
              <w:top w:w="15" w:type="dxa"/>
              <w:left w:w="15" w:type="dxa"/>
              <w:bottom w:w="15" w:type="dxa"/>
              <w:right w:w="15" w:type="dxa"/>
            </w:tcMar>
            <w:vAlign w:val="center"/>
            <w:hideMark/>
          </w:tcPr>
          <w:p w:rsidR="00BF515B" w:rsidRPr="004A14C8" w:rsidRDefault="00BF515B">
            <w:pPr>
              <w:rPr>
                <w:rFonts w:eastAsiaTheme="minorHAnsi"/>
              </w:rPr>
            </w:pPr>
            <w:r w:rsidRPr="004A14C8">
              <w:t>Health Committee</w:t>
            </w:r>
          </w:p>
        </w:tc>
      </w:tr>
      <w:tr w:rsidR="004A14C8" w:rsidRPr="004A14C8" w:rsidTr="00BF515B">
        <w:trPr>
          <w:tblCellSpacing w:w="22" w:type="dxa"/>
        </w:trPr>
        <w:tc>
          <w:tcPr>
            <w:tcW w:w="1542" w:type="dxa"/>
            <w:tcMar>
              <w:top w:w="15" w:type="dxa"/>
              <w:left w:w="15" w:type="dxa"/>
              <w:bottom w:w="15" w:type="dxa"/>
              <w:right w:w="300" w:type="dxa"/>
            </w:tcMar>
            <w:hideMark/>
          </w:tcPr>
          <w:p w:rsidR="00BF515B" w:rsidRPr="004A14C8" w:rsidRDefault="00BF515B">
            <w:pPr>
              <w:rPr>
                <w:rFonts w:eastAsiaTheme="minorHAnsi"/>
              </w:rPr>
            </w:pPr>
            <w:r w:rsidRPr="004A14C8">
              <w:rPr>
                <w:b/>
                <w:bCs/>
              </w:rPr>
              <w:t>Summary:</w:t>
            </w:r>
          </w:p>
        </w:tc>
        <w:tc>
          <w:tcPr>
            <w:tcW w:w="0" w:type="auto"/>
            <w:tcMar>
              <w:top w:w="15" w:type="dxa"/>
              <w:left w:w="15" w:type="dxa"/>
              <w:bottom w:w="15" w:type="dxa"/>
              <w:right w:w="15" w:type="dxa"/>
            </w:tcMar>
            <w:vAlign w:val="center"/>
            <w:hideMark/>
          </w:tcPr>
          <w:p w:rsidR="00BF515B" w:rsidRPr="004A14C8" w:rsidRDefault="00BF515B">
            <w:r w:rsidRPr="004A14C8">
              <w:t>(Permanent Law) Establishes the Community Health Care Revolving Capital Fund to increase the numb</w:t>
            </w:r>
            <w:bookmarkStart w:id="0" w:name="_GoBack"/>
            <w:bookmarkEnd w:id="0"/>
            <w:r w:rsidRPr="004A14C8">
              <w:t>er of primary and specialty care physicians in medically underserved areas and to improve access to capital for community based health care providers and other organizations that have limited resources and are seeking to modernize and/or broaden capacity to provide primary care services. This revolving loan fund will provide affordable and flexible loans to these groups that are often unable to obtain or afford commercial financing and those opening health care practices in underserved areas.</w:t>
            </w:r>
          </w:p>
          <w:p w:rsidR="00BF515B" w:rsidRPr="004A14C8" w:rsidRDefault="00BF515B">
            <w:pPr>
              <w:rPr>
                <w:rFonts w:eastAsiaTheme="minorHAnsi"/>
              </w:rPr>
            </w:pPr>
          </w:p>
        </w:tc>
      </w:tr>
      <w:tr w:rsidR="004A14C8" w:rsidRPr="004A14C8" w:rsidTr="00BF515B">
        <w:trPr>
          <w:tblCellSpacing w:w="22" w:type="dxa"/>
        </w:trPr>
        <w:tc>
          <w:tcPr>
            <w:tcW w:w="1542" w:type="dxa"/>
            <w:tcMar>
              <w:top w:w="15" w:type="dxa"/>
              <w:left w:w="15" w:type="dxa"/>
              <w:bottom w:w="15" w:type="dxa"/>
              <w:right w:w="300" w:type="dxa"/>
            </w:tcMar>
            <w:hideMark/>
          </w:tcPr>
          <w:p w:rsidR="00BF515B" w:rsidRPr="004A14C8" w:rsidRDefault="00BF515B">
            <w:pPr>
              <w:rPr>
                <w:rFonts w:eastAsiaTheme="minorHAnsi"/>
              </w:rPr>
            </w:pPr>
            <w:r w:rsidRPr="004A14C8">
              <w:rPr>
                <w:b/>
                <w:bCs/>
              </w:rPr>
              <w:t>Sponsor:</w:t>
            </w:r>
          </w:p>
        </w:tc>
        <w:tc>
          <w:tcPr>
            <w:tcW w:w="0" w:type="auto"/>
            <w:tcMar>
              <w:top w:w="15" w:type="dxa"/>
              <w:left w:w="15" w:type="dxa"/>
              <w:bottom w:w="15" w:type="dxa"/>
              <w:right w:w="15" w:type="dxa"/>
            </w:tcMar>
            <w:vAlign w:val="center"/>
            <w:hideMark/>
          </w:tcPr>
          <w:p w:rsidR="00BF515B" w:rsidRPr="004A14C8" w:rsidRDefault="00BF515B">
            <w:pPr>
              <w:rPr>
                <w:rFonts w:eastAsiaTheme="minorHAnsi"/>
              </w:rPr>
            </w:pPr>
            <w:r w:rsidRPr="004A14C8">
              <w:t>Gray Co-Sponsors Councilmember Allen</w:t>
            </w:r>
          </w:p>
        </w:tc>
      </w:tr>
      <w:tr w:rsidR="004A14C8" w:rsidRPr="004A14C8" w:rsidTr="00BF515B">
        <w:trPr>
          <w:tblCellSpacing w:w="22" w:type="dxa"/>
        </w:trPr>
        <w:tc>
          <w:tcPr>
            <w:tcW w:w="1542" w:type="dxa"/>
            <w:tcMar>
              <w:top w:w="15" w:type="dxa"/>
              <w:left w:w="15" w:type="dxa"/>
              <w:bottom w:w="15" w:type="dxa"/>
              <w:right w:w="300" w:type="dxa"/>
            </w:tcMar>
            <w:hideMark/>
          </w:tcPr>
          <w:p w:rsidR="00BF515B" w:rsidRPr="004A14C8" w:rsidRDefault="00BF515B">
            <w:pPr>
              <w:rPr>
                <w:rFonts w:eastAsiaTheme="minorHAnsi"/>
              </w:rPr>
            </w:pPr>
            <w:r w:rsidRPr="004A14C8">
              <w:rPr>
                <w:b/>
                <w:bCs/>
              </w:rPr>
              <w:t>Title:</w:t>
            </w:r>
          </w:p>
        </w:tc>
        <w:tc>
          <w:tcPr>
            <w:tcW w:w="0" w:type="auto"/>
            <w:tcMar>
              <w:top w:w="15" w:type="dxa"/>
              <w:left w:w="15" w:type="dxa"/>
              <w:bottom w:w="15" w:type="dxa"/>
              <w:right w:w="15" w:type="dxa"/>
            </w:tcMar>
            <w:vAlign w:val="center"/>
            <w:hideMark/>
          </w:tcPr>
          <w:p w:rsidR="00BF515B" w:rsidRPr="004A14C8" w:rsidRDefault="00BF515B">
            <w:pPr>
              <w:rPr>
                <w:rFonts w:eastAsiaTheme="minorHAnsi"/>
              </w:rPr>
            </w:pPr>
            <w:r w:rsidRPr="004A14C8">
              <w:t>Telehealth Medicaid Expansion</w:t>
            </w:r>
          </w:p>
        </w:tc>
      </w:tr>
      <w:tr w:rsidR="004A14C8" w:rsidRPr="004A14C8" w:rsidTr="00BF515B">
        <w:trPr>
          <w:tblCellSpacing w:w="22" w:type="dxa"/>
        </w:trPr>
        <w:tc>
          <w:tcPr>
            <w:tcW w:w="1542" w:type="dxa"/>
            <w:tcMar>
              <w:top w:w="15" w:type="dxa"/>
              <w:left w:w="15" w:type="dxa"/>
              <w:bottom w:w="15" w:type="dxa"/>
              <w:right w:w="300" w:type="dxa"/>
            </w:tcMar>
            <w:hideMark/>
          </w:tcPr>
          <w:p w:rsidR="00BF515B" w:rsidRPr="004A14C8" w:rsidRDefault="00BF515B">
            <w:pPr>
              <w:rPr>
                <w:rFonts w:eastAsiaTheme="minorHAnsi"/>
              </w:rPr>
            </w:pPr>
            <w:r w:rsidRPr="004A14C8">
              <w:rPr>
                <w:b/>
                <w:bCs/>
              </w:rPr>
              <w:t>Introduced:</w:t>
            </w:r>
          </w:p>
        </w:tc>
        <w:tc>
          <w:tcPr>
            <w:tcW w:w="0" w:type="auto"/>
            <w:tcMar>
              <w:top w:w="15" w:type="dxa"/>
              <w:left w:w="15" w:type="dxa"/>
              <w:bottom w:w="15" w:type="dxa"/>
              <w:right w:w="15" w:type="dxa"/>
            </w:tcMar>
            <w:vAlign w:val="center"/>
            <w:hideMark/>
          </w:tcPr>
          <w:p w:rsidR="00BF515B" w:rsidRPr="004A14C8" w:rsidRDefault="00BF515B">
            <w:pPr>
              <w:rPr>
                <w:rFonts w:eastAsiaTheme="minorHAnsi"/>
              </w:rPr>
            </w:pPr>
            <w:r w:rsidRPr="004A14C8">
              <w:t xml:space="preserve">04/04/2017 Councilmembers Gray, Nadeau, </w:t>
            </w:r>
            <w:proofErr w:type="spellStart"/>
            <w:r w:rsidRPr="004A14C8">
              <w:t>Cheh</w:t>
            </w:r>
            <w:proofErr w:type="spellEnd"/>
            <w:r w:rsidRPr="004A14C8">
              <w:t>, Grosso, and McDuffie</w:t>
            </w:r>
          </w:p>
        </w:tc>
      </w:tr>
      <w:tr w:rsidR="004A14C8" w:rsidRPr="004A14C8" w:rsidTr="00BF515B">
        <w:trPr>
          <w:tblCellSpacing w:w="22" w:type="dxa"/>
        </w:trPr>
        <w:tc>
          <w:tcPr>
            <w:tcW w:w="1542" w:type="dxa"/>
            <w:tcMar>
              <w:top w:w="15" w:type="dxa"/>
              <w:left w:w="15" w:type="dxa"/>
              <w:bottom w:w="15" w:type="dxa"/>
              <w:right w:w="300" w:type="dxa"/>
            </w:tcMar>
            <w:hideMark/>
          </w:tcPr>
          <w:p w:rsidR="00BF515B" w:rsidRPr="004A14C8" w:rsidRDefault="00BF515B">
            <w:pPr>
              <w:rPr>
                <w:rFonts w:eastAsiaTheme="minorHAnsi"/>
              </w:rPr>
            </w:pPr>
            <w:r w:rsidRPr="004A14C8">
              <w:rPr>
                <w:b/>
                <w:bCs/>
              </w:rPr>
              <w:t>Disposition:</w:t>
            </w:r>
          </w:p>
        </w:tc>
        <w:tc>
          <w:tcPr>
            <w:tcW w:w="0" w:type="auto"/>
            <w:tcMar>
              <w:top w:w="15" w:type="dxa"/>
              <w:left w:w="15" w:type="dxa"/>
              <w:bottom w:w="15" w:type="dxa"/>
              <w:right w:w="15" w:type="dxa"/>
            </w:tcMar>
            <w:vAlign w:val="center"/>
            <w:hideMark/>
          </w:tcPr>
          <w:p w:rsidR="00BF515B" w:rsidRPr="004A14C8" w:rsidRDefault="00BF515B">
            <w:pPr>
              <w:rPr>
                <w:rFonts w:eastAsiaTheme="minorHAnsi"/>
              </w:rPr>
            </w:pPr>
            <w:r w:rsidRPr="004A14C8">
              <w:t>Pending</w:t>
            </w:r>
          </w:p>
        </w:tc>
      </w:tr>
      <w:tr w:rsidR="004A14C8" w:rsidRPr="004A14C8" w:rsidTr="00BF515B">
        <w:trPr>
          <w:tblCellSpacing w:w="22" w:type="dxa"/>
        </w:trPr>
        <w:tc>
          <w:tcPr>
            <w:tcW w:w="1542" w:type="dxa"/>
            <w:tcMar>
              <w:top w:w="15" w:type="dxa"/>
              <w:left w:w="15" w:type="dxa"/>
              <w:bottom w:w="15" w:type="dxa"/>
              <w:right w:w="300" w:type="dxa"/>
            </w:tcMar>
            <w:hideMark/>
          </w:tcPr>
          <w:p w:rsidR="00BF515B" w:rsidRPr="004A14C8" w:rsidRDefault="00BF515B">
            <w:pPr>
              <w:rPr>
                <w:rFonts w:eastAsiaTheme="minorHAnsi"/>
              </w:rPr>
            </w:pPr>
            <w:r w:rsidRPr="004A14C8">
              <w:rPr>
                <w:b/>
                <w:bCs/>
              </w:rPr>
              <w:t>Location:</w:t>
            </w:r>
          </w:p>
        </w:tc>
        <w:tc>
          <w:tcPr>
            <w:tcW w:w="0" w:type="auto"/>
            <w:tcMar>
              <w:top w:w="15" w:type="dxa"/>
              <w:left w:w="15" w:type="dxa"/>
              <w:bottom w:w="15" w:type="dxa"/>
              <w:right w:w="15" w:type="dxa"/>
            </w:tcMar>
            <w:vAlign w:val="center"/>
            <w:hideMark/>
          </w:tcPr>
          <w:p w:rsidR="00BF515B" w:rsidRPr="004A14C8" w:rsidRDefault="00BF515B">
            <w:pPr>
              <w:rPr>
                <w:rFonts w:eastAsiaTheme="minorHAnsi"/>
              </w:rPr>
            </w:pPr>
            <w:r w:rsidRPr="004A14C8">
              <w:t>Health Committee</w:t>
            </w:r>
          </w:p>
        </w:tc>
      </w:tr>
      <w:tr w:rsidR="004A14C8" w:rsidRPr="004A14C8" w:rsidTr="00BF515B">
        <w:trPr>
          <w:tblCellSpacing w:w="22" w:type="dxa"/>
        </w:trPr>
        <w:tc>
          <w:tcPr>
            <w:tcW w:w="1542" w:type="dxa"/>
            <w:tcMar>
              <w:top w:w="15" w:type="dxa"/>
              <w:left w:w="15" w:type="dxa"/>
              <w:bottom w:w="15" w:type="dxa"/>
              <w:right w:w="300" w:type="dxa"/>
            </w:tcMar>
            <w:hideMark/>
          </w:tcPr>
          <w:p w:rsidR="00BF515B" w:rsidRPr="004A14C8" w:rsidRDefault="00BF515B">
            <w:pPr>
              <w:rPr>
                <w:rFonts w:eastAsiaTheme="minorHAnsi"/>
              </w:rPr>
            </w:pPr>
            <w:r w:rsidRPr="004A14C8">
              <w:rPr>
                <w:b/>
                <w:bCs/>
              </w:rPr>
              <w:t>Summary:</w:t>
            </w:r>
          </w:p>
        </w:tc>
        <w:tc>
          <w:tcPr>
            <w:tcW w:w="0" w:type="auto"/>
            <w:tcMar>
              <w:top w:w="15" w:type="dxa"/>
              <w:left w:w="15" w:type="dxa"/>
              <w:bottom w:w="15" w:type="dxa"/>
              <w:right w:w="15" w:type="dxa"/>
            </w:tcMar>
            <w:vAlign w:val="center"/>
            <w:hideMark/>
          </w:tcPr>
          <w:p w:rsidR="00BF515B" w:rsidRPr="004A14C8" w:rsidRDefault="00BF515B" w:rsidP="00BF515B">
            <w:pPr>
              <w:rPr>
                <w:rFonts w:eastAsiaTheme="minorHAnsi"/>
              </w:rPr>
            </w:pPr>
            <w:r w:rsidRPr="004A14C8">
              <w:t xml:space="preserve">(Permanent Law) Requires the coverage of certain telehealth services by the Department of Health Care Finance; to provide for the scope of reimbursable telehealth services covered by Medicaid in the District of Columbia; to establish technology requirements for synchronous telehealth services; to specify which sites may serve as originating sites and distant sites for purposes of telehealth; to clarify that all categories of Medicaid recipients are eligible for telehealth services; to institute special conditions for asynchronous store </w:t>
            </w:r>
            <w:proofErr w:type="spellStart"/>
            <w:r w:rsidRPr="004A14C8">
              <w:t>anf</w:t>
            </w:r>
            <w:proofErr w:type="spellEnd"/>
            <w:r w:rsidRPr="004A14C8">
              <w:t xml:space="preserve"> forward telehealth services; to establish eligibility and prior authorization requirements for remote patient monitoring services; to provide for the standards of operation and conditions of payment for remote patient monitoring services; to establish feeds for remote patients monitoring services; to establish facility fees for telehealth services; to require the Department of Health Care Finance to seek Federal authorization where required to implement the Act; to authorize and require rulemaking to implement the Act.</w:t>
            </w:r>
          </w:p>
        </w:tc>
      </w:tr>
    </w:tbl>
    <w:p w:rsidR="00BF515B" w:rsidRPr="004A14C8" w:rsidRDefault="00BF515B" w:rsidP="00BF515B">
      <w:pPr>
        <w:spacing w:line="360" w:lineRule="auto"/>
        <w:rPr>
          <w:lang w:val="en"/>
        </w:rPr>
      </w:pPr>
    </w:p>
    <w:sectPr w:rsidR="00BF515B" w:rsidRPr="004A14C8" w:rsidSect="00F3607A">
      <w:headerReference w:type="even" r:id="rId13"/>
      <w:headerReference w:type="default" r:id="rId14"/>
      <w:footerReference w:type="even" r:id="rId15"/>
      <w:footerReference w:type="default" r:id="rId16"/>
      <w:headerReference w:type="first" r:id="rId17"/>
      <w:footerReference w:type="first" r:id="rId18"/>
      <w:pgSz w:w="12240" w:h="15840"/>
      <w:pgMar w:top="630"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B76" w:rsidRDefault="00263B76" w:rsidP="00C14538">
      <w:r>
        <w:separator/>
      </w:r>
    </w:p>
  </w:endnote>
  <w:endnote w:type="continuationSeparator" w:id="0">
    <w:p w:rsidR="00263B76" w:rsidRDefault="00263B76" w:rsidP="00C14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E20" w:rsidRDefault="00027E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E20" w:rsidRDefault="00027E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E20" w:rsidRDefault="00027E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B76" w:rsidRDefault="00263B76" w:rsidP="00C14538">
      <w:r>
        <w:separator/>
      </w:r>
    </w:p>
  </w:footnote>
  <w:footnote w:type="continuationSeparator" w:id="0">
    <w:p w:rsidR="00263B76" w:rsidRDefault="00263B76" w:rsidP="00C145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E20" w:rsidRDefault="00027E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E20" w:rsidRDefault="00027E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E20" w:rsidRDefault="00027E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47DEC"/>
    <w:multiLevelType w:val="hybridMultilevel"/>
    <w:tmpl w:val="1B20FA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B248CD"/>
    <w:multiLevelType w:val="hybridMultilevel"/>
    <w:tmpl w:val="7988D7B8"/>
    <w:lvl w:ilvl="0" w:tplc="45344CEA">
      <w:start w:val="1"/>
      <w:numFmt w:val="upperRoman"/>
      <w:lvlText w:val="%1."/>
      <w:lvlJc w:val="left"/>
      <w:pPr>
        <w:tabs>
          <w:tab w:val="num" w:pos="1080"/>
        </w:tabs>
        <w:ind w:left="1080" w:hanging="720"/>
      </w:pPr>
      <w:rPr>
        <w:b/>
        <w:i w:val="0"/>
        <w:sz w:val="24"/>
        <w:szCs w:val="24"/>
      </w:rPr>
    </w:lvl>
    <w:lvl w:ilvl="1" w:tplc="0409000B">
      <w:start w:val="1"/>
      <w:numFmt w:val="bullet"/>
      <w:lvlText w:val=""/>
      <w:lvlJc w:val="left"/>
      <w:pPr>
        <w:tabs>
          <w:tab w:val="num" w:pos="1440"/>
        </w:tabs>
        <w:ind w:left="1440" w:hanging="360"/>
      </w:pPr>
      <w:rPr>
        <w:rFonts w:ascii="Wingdings" w:hAnsi="Wingdings" w:hint="default"/>
        <w:b w:val="0"/>
      </w:rPr>
    </w:lvl>
    <w:lvl w:ilvl="2" w:tplc="0409000B">
      <w:start w:val="1"/>
      <w:numFmt w:val="bullet"/>
      <w:lvlText w:val=""/>
      <w:lvlJc w:val="left"/>
      <w:pPr>
        <w:tabs>
          <w:tab w:val="num" w:pos="1710"/>
        </w:tabs>
        <w:ind w:left="1710" w:hanging="360"/>
      </w:pPr>
      <w:rPr>
        <w:rFonts w:ascii="Wingdings" w:hAnsi="Wingdings" w:hint="default"/>
      </w:rPr>
    </w:lvl>
    <w:lvl w:ilvl="3" w:tplc="0409000F">
      <w:start w:val="1"/>
      <w:numFmt w:val="decimal"/>
      <w:lvlText w:val="%4."/>
      <w:lvlJc w:val="left"/>
      <w:pPr>
        <w:tabs>
          <w:tab w:val="num" w:pos="2880"/>
        </w:tabs>
        <w:ind w:left="2880" w:hanging="360"/>
      </w:pPr>
    </w:lvl>
    <w:lvl w:ilvl="4" w:tplc="04090001">
      <w:start w:val="1"/>
      <w:numFmt w:val="bullet"/>
      <w:lvlText w:val=""/>
      <w:lvlJc w:val="left"/>
      <w:pPr>
        <w:tabs>
          <w:tab w:val="num" w:pos="3600"/>
        </w:tabs>
        <w:ind w:left="3600" w:hanging="360"/>
      </w:pPr>
      <w:rPr>
        <w:rFonts w:ascii="Symbol" w:hAnsi="Symbol" w:hint="default"/>
      </w:r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38A531F"/>
    <w:multiLevelType w:val="hybridMultilevel"/>
    <w:tmpl w:val="230A9F8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220CA9"/>
    <w:multiLevelType w:val="hybridMultilevel"/>
    <w:tmpl w:val="6270BB64"/>
    <w:lvl w:ilvl="0" w:tplc="20D6018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C965AF5"/>
    <w:multiLevelType w:val="hybridMultilevel"/>
    <w:tmpl w:val="E3780DA0"/>
    <w:lvl w:ilvl="0" w:tplc="0409000B">
      <w:start w:val="1"/>
      <w:numFmt w:val="bullet"/>
      <w:lvlText w:val=""/>
      <w:lvlJc w:val="left"/>
      <w:pPr>
        <w:ind w:left="1710" w:hanging="360"/>
      </w:pPr>
      <w:rPr>
        <w:rFonts w:ascii="Wingdings" w:hAnsi="Wingdings"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nsid w:val="2F771391"/>
    <w:multiLevelType w:val="hybridMultilevel"/>
    <w:tmpl w:val="B15C93E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44D15984"/>
    <w:multiLevelType w:val="hybridMultilevel"/>
    <w:tmpl w:val="0E845846"/>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4BB77201"/>
    <w:multiLevelType w:val="hybridMultilevel"/>
    <w:tmpl w:val="DBE8F4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54CC6316"/>
    <w:multiLevelType w:val="hybridMultilevel"/>
    <w:tmpl w:val="3682822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68490E2B"/>
    <w:multiLevelType w:val="hybridMultilevel"/>
    <w:tmpl w:val="978C60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244180"/>
    <w:multiLevelType w:val="hybridMultilevel"/>
    <w:tmpl w:val="03C4B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0F3F0C"/>
    <w:multiLevelType w:val="hybridMultilevel"/>
    <w:tmpl w:val="070257B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6EB147F6"/>
    <w:multiLevelType w:val="hybridMultilevel"/>
    <w:tmpl w:val="DAC44626"/>
    <w:lvl w:ilvl="0" w:tplc="B6BCD7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79B529B"/>
    <w:multiLevelType w:val="hybridMultilevel"/>
    <w:tmpl w:val="7FB249F8"/>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7FA47FB8"/>
    <w:multiLevelType w:val="hybridMultilevel"/>
    <w:tmpl w:val="2B0CBE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13"/>
  </w:num>
  <w:num w:numId="6">
    <w:abstractNumId w:val="12"/>
  </w:num>
  <w:num w:numId="7">
    <w:abstractNumId w:val="4"/>
  </w:num>
  <w:num w:numId="8">
    <w:abstractNumId w:val="10"/>
  </w:num>
  <w:num w:numId="9">
    <w:abstractNumId w:val="8"/>
  </w:num>
  <w:num w:numId="10">
    <w:abstractNumId w:val="5"/>
  </w:num>
  <w:num w:numId="11">
    <w:abstractNumId w:val="14"/>
  </w:num>
  <w:num w:numId="12">
    <w:abstractNumId w:val="9"/>
  </w:num>
  <w:num w:numId="13">
    <w:abstractNumId w:val="0"/>
  </w:num>
  <w:num w:numId="14">
    <w:abstractNumId w:val="2"/>
  </w:num>
  <w:num w:numId="15">
    <w:abstractNumId w:val="3"/>
  </w:num>
  <w:num w:numId="16">
    <w:abstractNumId w:val="7"/>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263"/>
    <w:rsid w:val="000005E1"/>
    <w:rsid w:val="000102C2"/>
    <w:rsid w:val="00011B6A"/>
    <w:rsid w:val="00027E20"/>
    <w:rsid w:val="000357CB"/>
    <w:rsid w:val="0006174B"/>
    <w:rsid w:val="000621F8"/>
    <w:rsid w:val="00065C35"/>
    <w:rsid w:val="000B0E51"/>
    <w:rsid w:val="000E37C1"/>
    <w:rsid w:val="00127058"/>
    <w:rsid w:val="001414CA"/>
    <w:rsid w:val="00171032"/>
    <w:rsid w:val="00176639"/>
    <w:rsid w:val="001A0A33"/>
    <w:rsid w:val="001A4503"/>
    <w:rsid w:val="001A71D6"/>
    <w:rsid w:val="001E16A0"/>
    <w:rsid w:val="00207F84"/>
    <w:rsid w:val="002201DB"/>
    <w:rsid w:val="00236EEF"/>
    <w:rsid w:val="00263B76"/>
    <w:rsid w:val="00281D44"/>
    <w:rsid w:val="00282184"/>
    <w:rsid w:val="002823A6"/>
    <w:rsid w:val="002B2868"/>
    <w:rsid w:val="002B428D"/>
    <w:rsid w:val="002E0F6E"/>
    <w:rsid w:val="002F47F7"/>
    <w:rsid w:val="00302383"/>
    <w:rsid w:val="003057B4"/>
    <w:rsid w:val="00316EE7"/>
    <w:rsid w:val="0032105A"/>
    <w:rsid w:val="003443FC"/>
    <w:rsid w:val="003452E2"/>
    <w:rsid w:val="00345C41"/>
    <w:rsid w:val="00384142"/>
    <w:rsid w:val="003A5F09"/>
    <w:rsid w:val="003B60AF"/>
    <w:rsid w:val="003D1F16"/>
    <w:rsid w:val="003E1516"/>
    <w:rsid w:val="003E691C"/>
    <w:rsid w:val="003F35D5"/>
    <w:rsid w:val="00403B95"/>
    <w:rsid w:val="00413923"/>
    <w:rsid w:val="00423DD2"/>
    <w:rsid w:val="00425EE3"/>
    <w:rsid w:val="004357B8"/>
    <w:rsid w:val="004750E3"/>
    <w:rsid w:val="00491AA4"/>
    <w:rsid w:val="004A14C8"/>
    <w:rsid w:val="004A521F"/>
    <w:rsid w:val="004A6EC2"/>
    <w:rsid w:val="004B08F1"/>
    <w:rsid w:val="004C3960"/>
    <w:rsid w:val="004E44B5"/>
    <w:rsid w:val="004F5999"/>
    <w:rsid w:val="00503E87"/>
    <w:rsid w:val="00505DB1"/>
    <w:rsid w:val="00507236"/>
    <w:rsid w:val="005078A0"/>
    <w:rsid w:val="0052268E"/>
    <w:rsid w:val="0052275C"/>
    <w:rsid w:val="0052446E"/>
    <w:rsid w:val="00531EBF"/>
    <w:rsid w:val="005B69F6"/>
    <w:rsid w:val="005C1B50"/>
    <w:rsid w:val="005E20EE"/>
    <w:rsid w:val="006041B0"/>
    <w:rsid w:val="006361EC"/>
    <w:rsid w:val="0063690D"/>
    <w:rsid w:val="0064026E"/>
    <w:rsid w:val="00653201"/>
    <w:rsid w:val="006648B8"/>
    <w:rsid w:val="00671822"/>
    <w:rsid w:val="00687C9B"/>
    <w:rsid w:val="006A37FA"/>
    <w:rsid w:val="006A531D"/>
    <w:rsid w:val="006D5EFF"/>
    <w:rsid w:val="006E6D2C"/>
    <w:rsid w:val="006F6CC9"/>
    <w:rsid w:val="007205C5"/>
    <w:rsid w:val="00735F13"/>
    <w:rsid w:val="007B0F76"/>
    <w:rsid w:val="007B6791"/>
    <w:rsid w:val="00807305"/>
    <w:rsid w:val="00824F34"/>
    <w:rsid w:val="0083309D"/>
    <w:rsid w:val="00834998"/>
    <w:rsid w:val="00850ACF"/>
    <w:rsid w:val="008A1FB0"/>
    <w:rsid w:val="008B0632"/>
    <w:rsid w:val="008B114E"/>
    <w:rsid w:val="008B3793"/>
    <w:rsid w:val="008C3271"/>
    <w:rsid w:val="008D4D57"/>
    <w:rsid w:val="009069B5"/>
    <w:rsid w:val="009073D1"/>
    <w:rsid w:val="009318DA"/>
    <w:rsid w:val="0095063B"/>
    <w:rsid w:val="00953229"/>
    <w:rsid w:val="00963579"/>
    <w:rsid w:val="0098275D"/>
    <w:rsid w:val="009978B8"/>
    <w:rsid w:val="009A59D1"/>
    <w:rsid w:val="009B3898"/>
    <w:rsid w:val="009B4928"/>
    <w:rsid w:val="009D6263"/>
    <w:rsid w:val="009E109C"/>
    <w:rsid w:val="00A03EB8"/>
    <w:rsid w:val="00A20E26"/>
    <w:rsid w:val="00A21EB2"/>
    <w:rsid w:val="00A4405D"/>
    <w:rsid w:val="00A451D3"/>
    <w:rsid w:val="00A50C5C"/>
    <w:rsid w:val="00A50DDA"/>
    <w:rsid w:val="00A61326"/>
    <w:rsid w:val="00A61AA7"/>
    <w:rsid w:val="00A73A01"/>
    <w:rsid w:val="00A844B1"/>
    <w:rsid w:val="00A87C83"/>
    <w:rsid w:val="00A9499C"/>
    <w:rsid w:val="00AC4125"/>
    <w:rsid w:val="00AD4C24"/>
    <w:rsid w:val="00B23043"/>
    <w:rsid w:val="00B24095"/>
    <w:rsid w:val="00B25972"/>
    <w:rsid w:val="00B33D3C"/>
    <w:rsid w:val="00B44190"/>
    <w:rsid w:val="00B53B7D"/>
    <w:rsid w:val="00B5746E"/>
    <w:rsid w:val="00B640F3"/>
    <w:rsid w:val="00B75FD9"/>
    <w:rsid w:val="00BB5693"/>
    <w:rsid w:val="00BD0515"/>
    <w:rsid w:val="00BF103E"/>
    <w:rsid w:val="00BF515B"/>
    <w:rsid w:val="00C11E13"/>
    <w:rsid w:val="00C14538"/>
    <w:rsid w:val="00C36B50"/>
    <w:rsid w:val="00C37C93"/>
    <w:rsid w:val="00C40E49"/>
    <w:rsid w:val="00C85EC5"/>
    <w:rsid w:val="00CA3D2D"/>
    <w:rsid w:val="00CE36AF"/>
    <w:rsid w:val="00D050DC"/>
    <w:rsid w:val="00D20A46"/>
    <w:rsid w:val="00D31650"/>
    <w:rsid w:val="00D46DB3"/>
    <w:rsid w:val="00D5475C"/>
    <w:rsid w:val="00D976BB"/>
    <w:rsid w:val="00DA4844"/>
    <w:rsid w:val="00DC5761"/>
    <w:rsid w:val="00DD64E5"/>
    <w:rsid w:val="00DF6E05"/>
    <w:rsid w:val="00E47DBC"/>
    <w:rsid w:val="00E61BEF"/>
    <w:rsid w:val="00E857AF"/>
    <w:rsid w:val="00E86113"/>
    <w:rsid w:val="00EA5562"/>
    <w:rsid w:val="00EC7C57"/>
    <w:rsid w:val="00ED130D"/>
    <w:rsid w:val="00EE6846"/>
    <w:rsid w:val="00F2278F"/>
    <w:rsid w:val="00F31C40"/>
    <w:rsid w:val="00F3592B"/>
    <w:rsid w:val="00F3607A"/>
    <w:rsid w:val="00F758C7"/>
    <w:rsid w:val="00F90BE0"/>
    <w:rsid w:val="00F93AFF"/>
    <w:rsid w:val="00FB2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2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263"/>
    <w:pPr>
      <w:ind w:left="720"/>
      <w:contextualSpacing/>
    </w:pPr>
  </w:style>
  <w:style w:type="paragraph" w:styleId="BalloonText">
    <w:name w:val="Balloon Text"/>
    <w:basedOn w:val="Normal"/>
    <w:link w:val="BalloonTextChar"/>
    <w:uiPriority w:val="99"/>
    <w:semiHidden/>
    <w:unhideWhenUsed/>
    <w:rsid w:val="00E47DBC"/>
    <w:rPr>
      <w:rFonts w:ascii="Tahoma" w:hAnsi="Tahoma" w:cs="Tahoma"/>
      <w:sz w:val="16"/>
      <w:szCs w:val="16"/>
    </w:rPr>
  </w:style>
  <w:style w:type="character" w:customStyle="1" w:styleId="BalloonTextChar">
    <w:name w:val="Balloon Text Char"/>
    <w:basedOn w:val="DefaultParagraphFont"/>
    <w:link w:val="BalloonText"/>
    <w:uiPriority w:val="99"/>
    <w:semiHidden/>
    <w:rsid w:val="00E47DBC"/>
    <w:rPr>
      <w:rFonts w:ascii="Tahoma" w:eastAsia="Times New Roman" w:hAnsi="Tahoma" w:cs="Tahoma"/>
      <w:sz w:val="16"/>
      <w:szCs w:val="16"/>
    </w:rPr>
  </w:style>
  <w:style w:type="paragraph" w:styleId="Header">
    <w:name w:val="header"/>
    <w:basedOn w:val="Normal"/>
    <w:link w:val="HeaderChar"/>
    <w:uiPriority w:val="99"/>
    <w:unhideWhenUsed/>
    <w:rsid w:val="00C14538"/>
    <w:pPr>
      <w:tabs>
        <w:tab w:val="center" w:pos="4680"/>
        <w:tab w:val="right" w:pos="9360"/>
      </w:tabs>
    </w:pPr>
  </w:style>
  <w:style w:type="character" w:customStyle="1" w:styleId="HeaderChar">
    <w:name w:val="Header Char"/>
    <w:basedOn w:val="DefaultParagraphFont"/>
    <w:link w:val="Header"/>
    <w:uiPriority w:val="99"/>
    <w:rsid w:val="00C1453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14538"/>
    <w:pPr>
      <w:tabs>
        <w:tab w:val="center" w:pos="4680"/>
        <w:tab w:val="right" w:pos="9360"/>
      </w:tabs>
    </w:pPr>
  </w:style>
  <w:style w:type="character" w:customStyle="1" w:styleId="FooterChar">
    <w:name w:val="Footer Char"/>
    <w:basedOn w:val="DefaultParagraphFont"/>
    <w:link w:val="Footer"/>
    <w:uiPriority w:val="99"/>
    <w:rsid w:val="00C14538"/>
    <w:rPr>
      <w:rFonts w:ascii="Times New Roman" w:eastAsia="Times New Roman" w:hAnsi="Times New Roman" w:cs="Times New Roman"/>
      <w:sz w:val="24"/>
      <w:szCs w:val="24"/>
    </w:rPr>
  </w:style>
  <w:style w:type="character" w:customStyle="1" w:styleId="apple-tab-span">
    <w:name w:val="apple-tab-span"/>
    <w:basedOn w:val="DefaultParagraphFont"/>
    <w:rsid w:val="009318DA"/>
    <w:rPr>
      <w:sz w:val="24"/>
      <w:szCs w:val="24"/>
      <w:bdr w:val="none" w:sz="0" w:space="0" w:color="auto" w:frame="1"/>
      <w:vertAlign w:val="baseline"/>
    </w:rPr>
  </w:style>
  <w:style w:type="character" w:styleId="CommentReference">
    <w:name w:val="annotation reference"/>
    <w:basedOn w:val="DefaultParagraphFont"/>
    <w:uiPriority w:val="99"/>
    <w:semiHidden/>
    <w:unhideWhenUsed/>
    <w:rsid w:val="00D5475C"/>
    <w:rPr>
      <w:sz w:val="16"/>
      <w:szCs w:val="16"/>
    </w:rPr>
  </w:style>
  <w:style w:type="paragraph" w:styleId="CommentText">
    <w:name w:val="annotation text"/>
    <w:basedOn w:val="Normal"/>
    <w:link w:val="CommentTextChar"/>
    <w:uiPriority w:val="99"/>
    <w:semiHidden/>
    <w:unhideWhenUsed/>
    <w:rsid w:val="00D5475C"/>
    <w:rPr>
      <w:sz w:val="20"/>
      <w:szCs w:val="20"/>
    </w:rPr>
  </w:style>
  <w:style w:type="character" w:customStyle="1" w:styleId="CommentTextChar">
    <w:name w:val="Comment Text Char"/>
    <w:basedOn w:val="DefaultParagraphFont"/>
    <w:link w:val="CommentText"/>
    <w:uiPriority w:val="99"/>
    <w:semiHidden/>
    <w:rsid w:val="00D5475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5475C"/>
    <w:rPr>
      <w:b/>
      <w:bCs/>
    </w:rPr>
  </w:style>
  <w:style w:type="character" w:customStyle="1" w:styleId="CommentSubjectChar">
    <w:name w:val="Comment Subject Char"/>
    <w:basedOn w:val="CommentTextChar"/>
    <w:link w:val="CommentSubject"/>
    <w:uiPriority w:val="99"/>
    <w:semiHidden/>
    <w:rsid w:val="00D5475C"/>
    <w:rPr>
      <w:rFonts w:ascii="Times New Roman" w:eastAsia="Times New Roman" w:hAnsi="Times New Roman" w:cs="Times New Roman"/>
      <w:b/>
      <w:bCs/>
      <w:sz w:val="20"/>
      <w:szCs w:val="20"/>
    </w:rPr>
  </w:style>
  <w:style w:type="paragraph" w:customStyle="1" w:styleId="Default">
    <w:name w:val="Default"/>
    <w:rsid w:val="0006174B"/>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171032"/>
    <w:rPr>
      <w:sz w:val="20"/>
      <w:szCs w:val="20"/>
    </w:rPr>
  </w:style>
  <w:style w:type="character" w:customStyle="1" w:styleId="FootnoteTextChar">
    <w:name w:val="Footnote Text Char"/>
    <w:basedOn w:val="DefaultParagraphFont"/>
    <w:link w:val="FootnoteText"/>
    <w:uiPriority w:val="99"/>
    <w:semiHidden/>
    <w:rsid w:val="0017103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7103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2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263"/>
    <w:pPr>
      <w:ind w:left="720"/>
      <w:contextualSpacing/>
    </w:pPr>
  </w:style>
  <w:style w:type="paragraph" w:styleId="BalloonText">
    <w:name w:val="Balloon Text"/>
    <w:basedOn w:val="Normal"/>
    <w:link w:val="BalloonTextChar"/>
    <w:uiPriority w:val="99"/>
    <w:semiHidden/>
    <w:unhideWhenUsed/>
    <w:rsid w:val="00E47DBC"/>
    <w:rPr>
      <w:rFonts w:ascii="Tahoma" w:hAnsi="Tahoma" w:cs="Tahoma"/>
      <w:sz w:val="16"/>
      <w:szCs w:val="16"/>
    </w:rPr>
  </w:style>
  <w:style w:type="character" w:customStyle="1" w:styleId="BalloonTextChar">
    <w:name w:val="Balloon Text Char"/>
    <w:basedOn w:val="DefaultParagraphFont"/>
    <w:link w:val="BalloonText"/>
    <w:uiPriority w:val="99"/>
    <w:semiHidden/>
    <w:rsid w:val="00E47DBC"/>
    <w:rPr>
      <w:rFonts w:ascii="Tahoma" w:eastAsia="Times New Roman" w:hAnsi="Tahoma" w:cs="Tahoma"/>
      <w:sz w:val="16"/>
      <w:szCs w:val="16"/>
    </w:rPr>
  </w:style>
  <w:style w:type="paragraph" w:styleId="Header">
    <w:name w:val="header"/>
    <w:basedOn w:val="Normal"/>
    <w:link w:val="HeaderChar"/>
    <w:uiPriority w:val="99"/>
    <w:unhideWhenUsed/>
    <w:rsid w:val="00C14538"/>
    <w:pPr>
      <w:tabs>
        <w:tab w:val="center" w:pos="4680"/>
        <w:tab w:val="right" w:pos="9360"/>
      </w:tabs>
    </w:pPr>
  </w:style>
  <w:style w:type="character" w:customStyle="1" w:styleId="HeaderChar">
    <w:name w:val="Header Char"/>
    <w:basedOn w:val="DefaultParagraphFont"/>
    <w:link w:val="Header"/>
    <w:uiPriority w:val="99"/>
    <w:rsid w:val="00C1453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14538"/>
    <w:pPr>
      <w:tabs>
        <w:tab w:val="center" w:pos="4680"/>
        <w:tab w:val="right" w:pos="9360"/>
      </w:tabs>
    </w:pPr>
  </w:style>
  <w:style w:type="character" w:customStyle="1" w:styleId="FooterChar">
    <w:name w:val="Footer Char"/>
    <w:basedOn w:val="DefaultParagraphFont"/>
    <w:link w:val="Footer"/>
    <w:uiPriority w:val="99"/>
    <w:rsid w:val="00C14538"/>
    <w:rPr>
      <w:rFonts w:ascii="Times New Roman" w:eastAsia="Times New Roman" w:hAnsi="Times New Roman" w:cs="Times New Roman"/>
      <w:sz w:val="24"/>
      <w:szCs w:val="24"/>
    </w:rPr>
  </w:style>
  <w:style w:type="character" w:customStyle="1" w:styleId="apple-tab-span">
    <w:name w:val="apple-tab-span"/>
    <w:basedOn w:val="DefaultParagraphFont"/>
    <w:rsid w:val="009318DA"/>
    <w:rPr>
      <w:sz w:val="24"/>
      <w:szCs w:val="24"/>
      <w:bdr w:val="none" w:sz="0" w:space="0" w:color="auto" w:frame="1"/>
      <w:vertAlign w:val="baseline"/>
    </w:rPr>
  </w:style>
  <w:style w:type="character" w:styleId="CommentReference">
    <w:name w:val="annotation reference"/>
    <w:basedOn w:val="DefaultParagraphFont"/>
    <w:uiPriority w:val="99"/>
    <w:semiHidden/>
    <w:unhideWhenUsed/>
    <w:rsid w:val="00D5475C"/>
    <w:rPr>
      <w:sz w:val="16"/>
      <w:szCs w:val="16"/>
    </w:rPr>
  </w:style>
  <w:style w:type="paragraph" w:styleId="CommentText">
    <w:name w:val="annotation text"/>
    <w:basedOn w:val="Normal"/>
    <w:link w:val="CommentTextChar"/>
    <w:uiPriority w:val="99"/>
    <w:semiHidden/>
    <w:unhideWhenUsed/>
    <w:rsid w:val="00D5475C"/>
    <w:rPr>
      <w:sz w:val="20"/>
      <w:szCs w:val="20"/>
    </w:rPr>
  </w:style>
  <w:style w:type="character" w:customStyle="1" w:styleId="CommentTextChar">
    <w:name w:val="Comment Text Char"/>
    <w:basedOn w:val="DefaultParagraphFont"/>
    <w:link w:val="CommentText"/>
    <w:uiPriority w:val="99"/>
    <w:semiHidden/>
    <w:rsid w:val="00D5475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5475C"/>
    <w:rPr>
      <w:b/>
      <w:bCs/>
    </w:rPr>
  </w:style>
  <w:style w:type="character" w:customStyle="1" w:styleId="CommentSubjectChar">
    <w:name w:val="Comment Subject Char"/>
    <w:basedOn w:val="CommentTextChar"/>
    <w:link w:val="CommentSubject"/>
    <w:uiPriority w:val="99"/>
    <w:semiHidden/>
    <w:rsid w:val="00D5475C"/>
    <w:rPr>
      <w:rFonts w:ascii="Times New Roman" w:eastAsia="Times New Roman" w:hAnsi="Times New Roman" w:cs="Times New Roman"/>
      <w:b/>
      <w:bCs/>
      <w:sz w:val="20"/>
      <w:szCs w:val="20"/>
    </w:rPr>
  </w:style>
  <w:style w:type="paragraph" w:customStyle="1" w:styleId="Default">
    <w:name w:val="Default"/>
    <w:rsid w:val="0006174B"/>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171032"/>
    <w:rPr>
      <w:sz w:val="20"/>
      <w:szCs w:val="20"/>
    </w:rPr>
  </w:style>
  <w:style w:type="character" w:customStyle="1" w:styleId="FootnoteTextChar">
    <w:name w:val="Footnote Text Char"/>
    <w:basedOn w:val="DefaultParagraphFont"/>
    <w:link w:val="FootnoteText"/>
    <w:uiPriority w:val="99"/>
    <w:semiHidden/>
    <w:rsid w:val="0017103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710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95340">
      <w:bodyDiv w:val="1"/>
      <w:marLeft w:val="0"/>
      <w:marRight w:val="0"/>
      <w:marTop w:val="0"/>
      <w:marBottom w:val="0"/>
      <w:divBdr>
        <w:top w:val="none" w:sz="0" w:space="0" w:color="auto"/>
        <w:left w:val="none" w:sz="0" w:space="0" w:color="auto"/>
        <w:bottom w:val="none" w:sz="0" w:space="0" w:color="auto"/>
        <w:right w:val="none" w:sz="0" w:space="0" w:color="auto"/>
      </w:divBdr>
    </w:div>
    <w:div w:id="123886518">
      <w:bodyDiv w:val="1"/>
      <w:marLeft w:val="0"/>
      <w:marRight w:val="0"/>
      <w:marTop w:val="0"/>
      <w:marBottom w:val="0"/>
      <w:divBdr>
        <w:top w:val="none" w:sz="0" w:space="0" w:color="auto"/>
        <w:left w:val="none" w:sz="0" w:space="0" w:color="auto"/>
        <w:bottom w:val="none" w:sz="0" w:space="0" w:color="auto"/>
        <w:right w:val="none" w:sz="0" w:space="0" w:color="auto"/>
      </w:divBdr>
    </w:div>
    <w:div w:id="125390654">
      <w:bodyDiv w:val="1"/>
      <w:marLeft w:val="0"/>
      <w:marRight w:val="0"/>
      <w:marTop w:val="0"/>
      <w:marBottom w:val="0"/>
      <w:divBdr>
        <w:top w:val="none" w:sz="0" w:space="0" w:color="auto"/>
        <w:left w:val="none" w:sz="0" w:space="0" w:color="auto"/>
        <w:bottom w:val="none" w:sz="0" w:space="0" w:color="auto"/>
        <w:right w:val="none" w:sz="0" w:space="0" w:color="auto"/>
      </w:divBdr>
    </w:div>
    <w:div w:id="206381149">
      <w:bodyDiv w:val="1"/>
      <w:marLeft w:val="0"/>
      <w:marRight w:val="0"/>
      <w:marTop w:val="0"/>
      <w:marBottom w:val="0"/>
      <w:divBdr>
        <w:top w:val="none" w:sz="0" w:space="0" w:color="auto"/>
        <w:left w:val="none" w:sz="0" w:space="0" w:color="auto"/>
        <w:bottom w:val="none" w:sz="0" w:space="0" w:color="auto"/>
        <w:right w:val="none" w:sz="0" w:space="0" w:color="auto"/>
      </w:divBdr>
    </w:div>
    <w:div w:id="335501839">
      <w:bodyDiv w:val="1"/>
      <w:marLeft w:val="0"/>
      <w:marRight w:val="0"/>
      <w:marTop w:val="0"/>
      <w:marBottom w:val="0"/>
      <w:divBdr>
        <w:top w:val="none" w:sz="0" w:space="0" w:color="auto"/>
        <w:left w:val="none" w:sz="0" w:space="0" w:color="auto"/>
        <w:bottom w:val="none" w:sz="0" w:space="0" w:color="auto"/>
        <w:right w:val="none" w:sz="0" w:space="0" w:color="auto"/>
      </w:divBdr>
    </w:div>
    <w:div w:id="457261490">
      <w:bodyDiv w:val="1"/>
      <w:marLeft w:val="0"/>
      <w:marRight w:val="0"/>
      <w:marTop w:val="0"/>
      <w:marBottom w:val="0"/>
      <w:divBdr>
        <w:top w:val="none" w:sz="0" w:space="0" w:color="auto"/>
        <w:left w:val="none" w:sz="0" w:space="0" w:color="auto"/>
        <w:bottom w:val="none" w:sz="0" w:space="0" w:color="auto"/>
        <w:right w:val="none" w:sz="0" w:space="0" w:color="auto"/>
      </w:divBdr>
    </w:div>
    <w:div w:id="542837611">
      <w:bodyDiv w:val="1"/>
      <w:marLeft w:val="0"/>
      <w:marRight w:val="0"/>
      <w:marTop w:val="0"/>
      <w:marBottom w:val="0"/>
      <w:divBdr>
        <w:top w:val="none" w:sz="0" w:space="0" w:color="auto"/>
        <w:left w:val="none" w:sz="0" w:space="0" w:color="auto"/>
        <w:bottom w:val="none" w:sz="0" w:space="0" w:color="auto"/>
        <w:right w:val="none" w:sz="0" w:space="0" w:color="auto"/>
      </w:divBdr>
    </w:div>
    <w:div w:id="761730082">
      <w:bodyDiv w:val="1"/>
      <w:marLeft w:val="0"/>
      <w:marRight w:val="0"/>
      <w:marTop w:val="0"/>
      <w:marBottom w:val="0"/>
      <w:divBdr>
        <w:top w:val="none" w:sz="0" w:space="0" w:color="auto"/>
        <w:left w:val="none" w:sz="0" w:space="0" w:color="auto"/>
        <w:bottom w:val="none" w:sz="0" w:space="0" w:color="auto"/>
        <w:right w:val="none" w:sz="0" w:space="0" w:color="auto"/>
      </w:divBdr>
    </w:div>
    <w:div w:id="1061101189">
      <w:bodyDiv w:val="1"/>
      <w:marLeft w:val="0"/>
      <w:marRight w:val="0"/>
      <w:marTop w:val="0"/>
      <w:marBottom w:val="0"/>
      <w:divBdr>
        <w:top w:val="none" w:sz="0" w:space="0" w:color="auto"/>
        <w:left w:val="none" w:sz="0" w:space="0" w:color="auto"/>
        <w:bottom w:val="none" w:sz="0" w:space="0" w:color="auto"/>
        <w:right w:val="none" w:sz="0" w:space="0" w:color="auto"/>
      </w:divBdr>
    </w:div>
    <w:div w:id="1106273732">
      <w:bodyDiv w:val="1"/>
      <w:marLeft w:val="0"/>
      <w:marRight w:val="0"/>
      <w:marTop w:val="0"/>
      <w:marBottom w:val="0"/>
      <w:divBdr>
        <w:top w:val="none" w:sz="0" w:space="0" w:color="auto"/>
        <w:left w:val="none" w:sz="0" w:space="0" w:color="auto"/>
        <w:bottom w:val="none" w:sz="0" w:space="0" w:color="auto"/>
        <w:right w:val="none" w:sz="0" w:space="0" w:color="auto"/>
      </w:divBdr>
    </w:div>
    <w:div w:id="1130174888">
      <w:bodyDiv w:val="1"/>
      <w:marLeft w:val="0"/>
      <w:marRight w:val="0"/>
      <w:marTop w:val="0"/>
      <w:marBottom w:val="0"/>
      <w:divBdr>
        <w:top w:val="none" w:sz="0" w:space="0" w:color="auto"/>
        <w:left w:val="none" w:sz="0" w:space="0" w:color="auto"/>
        <w:bottom w:val="none" w:sz="0" w:space="0" w:color="auto"/>
        <w:right w:val="none" w:sz="0" w:space="0" w:color="auto"/>
      </w:divBdr>
    </w:div>
    <w:div w:id="1861503877">
      <w:bodyDiv w:val="1"/>
      <w:marLeft w:val="0"/>
      <w:marRight w:val="0"/>
      <w:marTop w:val="0"/>
      <w:marBottom w:val="0"/>
      <w:divBdr>
        <w:top w:val="none" w:sz="0" w:space="0" w:color="auto"/>
        <w:left w:val="none" w:sz="0" w:space="0" w:color="auto"/>
        <w:bottom w:val="none" w:sz="0" w:space="0" w:color="auto"/>
        <w:right w:val="none" w:sz="0" w:space="0" w:color="auto"/>
      </w:divBdr>
      <w:divsChild>
        <w:div w:id="831943641">
          <w:marLeft w:val="0"/>
          <w:marRight w:val="0"/>
          <w:marTop w:val="0"/>
          <w:marBottom w:val="0"/>
          <w:divBdr>
            <w:top w:val="none" w:sz="0" w:space="0" w:color="auto"/>
            <w:left w:val="none" w:sz="0" w:space="0" w:color="auto"/>
            <w:bottom w:val="none" w:sz="0" w:space="0" w:color="auto"/>
            <w:right w:val="none" w:sz="0" w:space="0" w:color="auto"/>
          </w:divBdr>
          <w:divsChild>
            <w:div w:id="324820276">
              <w:marLeft w:val="0"/>
              <w:marRight w:val="0"/>
              <w:marTop w:val="0"/>
              <w:marBottom w:val="0"/>
              <w:divBdr>
                <w:top w:val="none" w:sz="0" w:space="0" w:color="auto"/>
                <w:left w:val="none" w:sz="0" w:space="0" w:color="auto"/>
                <w:bottom w:val="none" w:sz="0" w:space="0" w:color="auto"/>
                <w:right w:val="none" w:sz="0" w:space="0" w:color="auto"/>
              </w:divBdr>
              <w:divsChild>
                <w:div w:id="1535386957">
                  <w:marLeft w:val="0"/>
                  <w:marRight w:val="0"/>
                  <w:marTop w:val="0"/>
                  <w:marBottom w:val="0"/>
                  <w:divBdr>
                    <w:top w:val="none" w:sz="0" w:space="0" w:color="auto"/>
                    <w:left w:val="none" w:sz="0" w:space="0" w:color="auto"/>
                    <w:bottom w:val="none" w:sz="0" w:space="0" w:color="auto"/>
                    <w:right w:val="none" w:sz="0" w:space="0" w:color="auto"/>
                  </w:divBdr>
                  <w:divsChild>
                    <w:div w:id="1262448750">
                      <w:marLeft w:val="0"/>
                      <w:marRight w:val="0"/>
                      <w:marTop w:val="0"/>
                      <w:marBottom w:val="300"/>
                      <w:divBdr>
                        <w:top w:val="none" w:sz="0" w:space="0" w:color="auto"/>
                        <w:left w:val="none" w:sz="0" w:space="0" w:color="auto"/>
                        <w:bottom w:val="none" w:sz="0" w:space="0" w:color="auto"/>
                        <w:right w:val="none" w:sz="0" w:space="0" w:color="auto"/>
                      </w:divBdr>
                      <w:divsChild>
                        <w:div w:id="689336306">
                          <w:marLeft w:val="0"/>
                          <w:marRight w:val="0"/>
                          <w:marTop w:val="0"/>
                          <w:marBottom w:val="0"/>
                          <w:divBdr>
                            <w:top w:val="none" w:sz="0" w:space="0" w:color="auto"/>
                            <w:left w:val="none" w:sz="0" w:space="0" w:color="auto"/>
                            <w:bottom w:val="none" w:sz="0" w:space="0" w:color="auto"/>
                            <w:right w:val="none" w:sz="0" w:space="0" w:color="auto"/>
                          </w:divBdr>
                          <w:divsChild>
                            <w:div w:id="1505320727">
                              <w:marLeft w:val="0"/>
                              <w:marRight w:val="0"/>
                              <w:marTop w:val="0"/>
                              <w:marBottom w:val="0"/>
                              <w:divBdr>
                                <w:top w:val="none" w:sz="0" w:space="0" w:color="auto"/>
                                <w:left w:val="none" w:sz="0" w:space="0" w:color="auto"/>
                                <w:bottom w:val="none" w:sz="0" w:space="0" w:color="auto"/>
                                <w:right w:val="none" w:sz="0" w:space="0" w:color="auto"/>
                              </w:divBdr>
                              <w:divsChild>
                                <w:div w:id="1738086974">
                                  <w:marLeft w:val="0"/>
                                  <w:marRight w:val="0"/>
                                  <w:marTop w:val="0"/>
                                  <w:marBottom w:val="0"/>
                                  <w:divBdr>
                                    <w:top w:val="none" w:sz="0" w:space="0" w:color="auto"/>
                                    <w:left w:val="none" w:sz="0" w:space="0" w:color="auto"/>
                                    <w:bottom w:val="none" w:sz="0" w:space="0" w:color="auto"/>
                                    <w:right w:val="none" w:sz="0" w:space="0" w:color="auto"/>
                                  </w:divBdr>
                                  <w:divsChild>
                                    <w:div w:id="663822101">
                                      <w:marLeft w:val="0"/>
                                      <w:marRight w:val="0"/>
                                      <w:marTop w:val="0"/>
                                      <w:marBottom w:val="0"/>
                                      <w:divBdr>
                                        <w:top w:val="none" w:sz="0" w:space="0" w:color="auto"/>
                                        <w:left w:val="none" w:sz="0" w:space="0" w:color="auto"/>
                                        <w:bottom w:val="none" w:sz="0" w:space="0" w:color="auto"/>
                                        <w:right w:val="none" w:sz="0" w:space="0" w:color="auto"/>
                                      </w:divBdr>
                                      <w:divsChild>
                                        <w:div w:id="190841457">
                                          <w:marLeft w:val="0"/>
                                          <w:marRight w:val="0"/>
                                          <w:marTop w:val="0"/>
                                          <w:marBottom w:val="0"/>
                                          <w:divBdr>
                                            <w:top w:val="none" w:sz="0" w:space="0" w:color="auto"/>
                                            <w:left w:val="none" w:sz="0" w:space="0" w:color="auto"/>
                                            <w:bottom w:val="none" w:sz="0" w:space="0" w:color="auto"/>
                                            <w:right w:val="none" w:sz="0" w:space="0" w:color="auto"/>
                                          </w:divBdr>
                                          <w:divsChild>
                                            <w:div w:id="1639606349">
                                              <w:marLeft w:val="0"/>
                                              <w:marRight w:val="0"/>
                                              <w:marTop w:val="0"/>
                                              <w:marBottom w:val="0"/>
                                              <w:divBdr>
                                                <w:top w:val="none" w:sz="0" w:space="0" w:color="auto"/>
                                                <w:left w:val="none" w:sz="0" w:space="0" w:color="auto"/>
                                                <w:bottom w:val="none" w:sz="0" w:space="0" w:color="auto"/>
                                                <w:right w:val="none" w:sz="0" w:space="0" w:color="auto"/>
                                              </w:divBdr>
                                              <w:divsChild>
                                                <w:div w:id="511997686">
                                                  <w:marLeft w:val="0"/>
                                                  <w:marRight w:val="0"/>
                                                  <w:marTop w:val="0"/>
                                                  <w:marBottom w:val="0"/>
                                                  <w:divBdr>
                                                    <w:top w:val="none" w:sz="0" w:space="0" w:color="auto"/>
                                                    <w:left w:val="none" w:sz="0" w:space="0" w:color="auto"/>
                                                    <w:bottom w:val="none" w:sz="0" w:space="0" w:color="auto"/>
                                                    <w:right w:val="none" w:sz="0" w:space="0" w:color="auto"/>
                                                  </w:divBdr>
                                                  <w:divsChild>
                                                    <w:div w:id="157187382">
                                                      <w:marLeft w:val="0"/>
                                                      <w:marRight w:val="0"/>
                                                      <w:marTop w:val="0"/>
                                                      <w:marBottom w:val="0"/>
                                                      <w:divBdr>
                                                        <w:top w:val="none" w:sz="0" w:space="0" w:color="auto"/>
                                                        <w:left w:val="none" w:sz="0" w:space="0" w:color="auto"/>
                                                        <w:bottom w:val="none" w:sz="0" w:space="0" w:color="auto"/>
                                                        <w:right w:val="none" w:sz="0" w:space="0" w:color="auto"/>
                                                      </w:divBdr>
                                                      <w:divsChild>
                                                        <w:div w:id="1915553733">
                                                          <w:marLeft w:val="0"/>
                                                          <w:marRight w:val="0"/>
                                                          <w:marTop w:val="0"/>
                                                          <w:marBottom w:val="0"/>
                                                          <w:divBdr>
                                                            <w:top w:val="none" w:sz="0" w:space="0" w:color="auto"/>
                                                            <w:left w:val="none" w:sz="0" w:space="0" w:color="auto"/>
                                                            <w:bottom w:val="none" w:sz="0" w:space="0" w:color="auto"/>
                                                            <w:right w:val="none" w:sz="0" w:space="0" w:color="auto"/>
                                                          </w:divBdr>
                                                          <w:divsChild>
                                                            <w:div w:id="236747128">
                                                              <w:marLeft w:val="0"/>
                                                              <w:marRight w:val="0"/>
                                                              <w:marTop w:val="0"/>
                                                              <w:marBottom w:val="0"/>
                                                              <w:divBdr>
                                                                <w:top w:val="none" w:sz="0" w:space="0" w:color="auto"/>
                                                                <w:left w:val="none" w:sz="0" w:space="0" w:color="auto"/>
                                                                <w:bottom w:val="none" w:sz="0" w:space="0" w:color="auto"/>
                                                                <w:right w:val="none" w:sz="0" w:space="0" w:color="auto"/>
                                                              </w:divBdr>
                                                            </w:div>
                                                            <w:div w:id="645285736">
                                                              <w:marLeft w:val="0"/>
                                                              <w:marRight w:val="0"/>
                                                              <w:marTop w:val="0"/>
                                                              <w:marBottom w:val="0"/>
                                                              <w:divBdr>
                                                                <w:top w:val="none" w:sz="0" w:space="0" w:color="auto"/>
                                                                <w:left w:val="none" w:sz="0" w:space="0" w:color="auto"/>
                                                                <w:bottom w:val="none" w:sz="0" w:space="0" w:color="auto"/>
                                                                <w:right w:val="none" w:sz="0" w:space="0" w:color="auto"/>
                                                              </w:divBdr>
                                                            </w:div>
                                                            <w:div w:id="2089574762">
                                                              <w:marLeft w:val="0"/>
                                                              <w:marRight w:val="0"/>
                                                              <w:marTop w:val="0"/>
                                                              <w:marBottom w:val="0"/>
                                                              <w:divBdr>
                                                                <w:top w:val="none" w:sz="0" w:space="0" w:color="auto"/>
                                                                <w:left w:val="none" w:sz="0" w:space="0" w:color="auto"/>
                                                                <w:bottom w:val="none" w:sz="0" w:space="0" w:color="auto"/>
                                                                <w:right w:val="none" w:sz="0" w:space="0" w:color="auto"/>
                                                              </w:divBdr>
                                                            </w:div>
                                                            <w:div w:id="1319381303">
                                                              <w:marLeft w:val="0"/>
                                                              <w:marRight w:val="0"/>
                                                              <w:marTop w:val="0"/>
                                                              <w:marBottom w:val="0"/>
                                                              <w:divBdr>
                                                                <w:top w:val="none" w:sz="0" w:space="0" w:color="auto"/>
                                                                <w:left w:val="none" w:sz="0" w:space="0" w:color="auto"/>
                                                                <w:bottom w:val="none" w:sz="0" w:space="0" w:color="auto"/>
                                                                <w:right w:val="none" w:sz="0" w:space="0" w:color="auto"/>
                                                              </w:divBdr>
                                                            </w:div>
                                                            <w:div w:id="960188175">
                                                              <w:marLeft w:val="0"/>
                                                              <w:marRight w:val="0"/>
                                                              <w:marTop w:val="0"/>
                                                              <w:marBottom w:val="0"/>
                                                              <w:divBdr>
                                                                <w:top w:val="none" w:sz="0" w:space="0" w:color="auto"/>
                                                                <w:left w:val="none" w:sz="0" w:space="0" w:color="auto"/>
                                                                <w:bottom w:val="none" w:sz="0" w:space="0" w:color="auto"/>
                                                                <w:right w:val="none" w:sz="0" w:space="0" w:color="auto"/>
                                                              </w:divBdr>
                                                            </w:div>
                                                            <w:div w:id="278344655">
                                                              <w:marLeft w:val="0"/>
                                                              <w:marRight w:val="0"/>
                                                              <w:marTop w:val="0"/>
                                                              <w:marBottom w:val="0"/>
                                                              <w:divBdr>
                                                                <w:top w:val="none" w:sz="0" w:space="0" w:color="auto"/>
                                                                <w:left w:val="none" w:sz="0" w:space="0" w:color="auto"/>
                                                                <w:bottom w:val="none" w:sz="0" w:space="0" w:color="auto"/>
                                                                <w:right w:val="none" w:sz="0" w:space="0" w:color="auto"/>
                                                              </w:divBdr>
                                                            </w:div>
                                                            <w:div w:id="854995580">
                                                              <w:marLeft w:val="0"/>
                                                              <w:marRight w:val="0"/>
                                                              <w:marTop w:val="0"/>
                                                              <w:marBottom w:val="0"/>
                                                              <w:divBdr>
                                                                <w:top w:val="none" w:sz="0" w:space="0" w:color="auto"/>
                                                                <w:left w:val="none" w:sz="0" w:space="0" w:color="auto"/>
                                                                <w:bottom w:val="none" w:sz="0" w:space="0" w:color="auto"/>
                                                                <w:right w:val="none" w:sz="0" w:space="0" w:color="auto"/>
                                                              </w:divBdr>
                                                            </w:div>
                                                            <w:div w:id="1418939282">
                                                              <w:marLeft w:val="0"/>
                                                              <w:marRight w:val="0"/>
                                                              <w:marTop w:val="0"/>
                                                              <w:marBottom w:val="0"/>
                                                              <w:divBdr>
                                                                <w:top w:val="none" w:sz="0" w:space="0" w:color="auto"/>
                                                                <w:left w:val="none" w:sz="0" w:space="0" w:color="auto"/>
                                                                <w:bottom w:val="none" w:sz="0" w:space="0" w:color="auto"/>
                                                                <w:right w:val="none" w:sz="0" w:space="0" w:color="auto"/>
                                                              </w:divBdr>
                                                            </w:div>
                                                            <w:div w:id="830676289">
                                                              <w:marLeft w:val="0"/>
                                                              <w:marRight w:val="0"/>
                                                              <w:marTop w:val="0"/>
                                                              <w:marBottom w:val="0"/>
                                                              <w:divBdr>
                                                                <w:top w:val="none" w:sz="0" w:space="0" w:color="auto"/>
                                                                <w:left w:val="none" w:sz="0" w:space="0" w:color="auto"/>
                                                                <w:bottom w:val="none" w:sz="0" w:space="0" w:color="auto"/>
                                                                <w:right w:val="none" w:sz="0" w:space="0" w:color="auto"/>
                                                              </w:divBdr>
                                                            </w:div>
                                                            <w:div w:id="1555463337">
                                                              <w:marLeft w:val="0"/>
                                                              <w:marRight w:val="0"/>
                                                              <w:marTop w:val="0"/>
                                                              <w:marBottom w:val="0"/>
                                                              <w:divBdr>
                                                                <w:top w:val="none" w:sz="0" w:space="0" w:color="auto"/>
                                                                <w:left w:val="none" w:sz="0" w:space="0" w:color="auto"/>
                                                                <w:bottom w:val="none" w:sz="0" w:space="0" w:color="auto"/>
                                                                <w:right w:val="none" w:sz="0" w:space="0" w:color="auto"/>
                                                              </w:divBdr>
                                                            </w:div>
                                                            <w:div w:id="414016861">
                                                              <w:marLeft w:val="0"/>
                                                              <w:marRight w:val="0"/>
                                                              <w:marTop w:val="0"/>
                                                              <w:marBottom w:val="0"/>
                                                              <w:divBdr>
                                                                <w:top w:val="none" w:sz="0" w:space="0" w:color="auto"/>
                                                                <w:left w:val="none" w:sz="0" w:space="0" w:color="auto"/>
                                                                <w:bottom w:val="none" w:sz="0" w:space="0" w:color="auto"/>
                                                                <w:right w:val="none" w:sz="0" w:space="0" w:color="auto"/>
                                                              </w:divBdr>
                                                            </w:div>
                                                            <w:div w:id="971592888">
                                                              <w:marLeft w:val="0"/>
                                                              <w:marRight w:val="0"/>
                                                              <w:marTop w:val="0"/>
                                                              <w:marBottom w:val="0"/>
                                                              <w:divBdr>
                                                                <w:top w:val="none" w:sz="0" w:space="0" w:color="auto"/>
                                                                <w:left w:val="none" w:sz="0" w:space="0" w:color="auto"/>
                                                                <w:bottom w:val="none" w:sz="0" w:space="0" w:color="auto"/>
                                                                <w:right w:val="none" w:sz="0" w:space="0" w:color="auto"/>
                                                              </w:divBdr>
                                                            </w:div>
                                                            <w:div w:id="825974433">
                                                              <w:marLeft w:val="0"/>
                                                              <w:marRight w:val="0"/>
                                                              <w:marTop w:val="0"/>
                                                              <w:marBottom w:val="0"/>
                                                              <w:divBdr>
                                                                <w:top w:val="none" w:sz="0" w:space="0" w:color="auto"/>
                                                                <w:left w:val="none" w:sz="0" w:space="0" w:color="auto"/>
                                                                <w:bottom w:val="none" w:sz="0" w:space="0" w:color="auto"/>
                                                                <w:right w:val="none" w:sz="0" w:space="0" w:color="auto"/>
                                                              </w:divBdr>
                                                            </w:div>
                                                            <w:div w:id="1640115548">
                                                              <w:marLeft w:val="0"/>
                                                              <w:marRight w:val="0"/>
                                                              <w:marTop w:val="0"/>
                                                              <w:marBottom w:val="0"/>
                                                              <w:divBdr>
                                                                <w:top w:val="none" w:sz="0" w:space="0" w:color="auto"/>
                                                                <w:left w:val="none" w:sz="0" w:space="0" w:color="auto"/>
                                                                <w:bottom w:val="none" w:sz="0" w:space="0" w:color="auto"/>
                                                                <w:right w:val="none" w:sz="0" w:space="0" w:color="auto"/>
                                                              </w:divBdr>
                                                            </w:div>
                                                            <w:div w:id="1079787142">
                                                              <w:marLeft w:val="0"/>
                                                              <w:marRight w:val="0"/>
                                                              <w:marTop w:val="0"/>
                                                              <w:marBottom w:val="0"/>
                                                              <w:divBdr>
                                                                <w:top w:val="none" w:sz="0" w:space="0" w:color="auto"/>
                                                                <w:left w:val="none" w:sz="0" w:space="0" w:color="auto"/>
                                                                <w:bottom w:val="none" w:sz="0" w:space="0" w:color="auto"/>
                                                                <w:right w:val="none" w:sz="0" w:space="0" w:color="auto"/>
                                                              </w:divBdr>
                                                            </w:div>
                                                            <w:div w:id="776103518">
                                                              <w:marLeft w:val="0"/>
                                                              <w:marRight w:val="0"/>
                                                              <w:marTop w:val="0"/>
                                                              <w:marBottom w:val="0"/>
                                                              <w:divBdr>
                                                                <w:top w:val="none" w:sz="0" w:space="0" w:color="auto"/>
                                                                <w:left w:val="none" w:sz="0" w:space="0" w:color="auto"/>
                                                                <w:bottom w:val="none" w:sz="0" w:space="0" w:color="auto"/>
                                                                <w:right w:val="none" w:sz="0" w:space="0" w:color="auto"/>
                                                              </w:divBdr>
                                                            </w:div>
                                                            <w:div w:id="961880878">
                                                              <w:marLeft w:val="0"/>
                                                              <w:marRight w:val="0"/>
                                                              <w:marTop w:val="0"/>
                                                              <w:marBottom w:val="0"/>
                                                              <w:divBdr>
                                                                <w:top w:val="none" w:sz="0" w:space="0" w:color="auto"/>
                                                                <w:left w:val="none" w:sz="0" w:space="0" w:color="auto"/>
                                                                <w:bottom w:val="none" w:sz="0" w:space="0" w:color="auto"/>
                                                                <w:right w:val="none" w:sz="0" w:space="0" w:color="auto"/>
                                                              </w:divBdr>
                                                            </w:div>
                                                            <w:div w:id="553082469">
                                                              <w:marLeft w:val="0"/>
                                                              <w:marRight w:val="0"/>
                                                              <w:marTop w:val="0"/>
                                                              <w:marBottom w:val="0"/>
                                                              <w:divBdr>
                                                                <w:top w:val="none" w:sz="0" w:space="0" w:color="auto"/>
                                                                <w:left w:val="none" w:sz="0" w:space="0" w:color="auto"/>
                                                                <w:bottom w:val="none" w:sz="0" w:space="0" w:color="auto"/>
                                                                <w:right w:val="none" w:sz="0" w:space="0" w:color="auto"/>
                                                              </w:divBdr>
                                                            </w:div>
                                                            <w:div w:id="1911041865">
                                                              <w:marLeft w:val="0"/>
                                                              <w:marRight w:val="0"/>
                                                              <w:marTop w:val="0"/>
                                                              <w:marBottom w:val="0"/>
                                                              <w:divBdr>
                                                                <w:top w:val="none" w:sz="0" w:space="0" w:color="auto"/>
                                                                <w:left w:val="none" w:sz="0" w:space="0" w:color="auto"/>
                                                                <w:bottom w:val="none" w:sz="0" w:space="0" w:color="auto"/>
                                                                <w:right w:val="none" w:sz="0" w:space="0" w:color="auto"/>
                                                              </w:divBdr>
                                                            </w:div>
                                                            <w:div w:id="523522114">
                                                              <w:marLeft w:val="0"/>
                                                              <w:marRight w:val="0"/>
                                                              <w:marTop w:val="0"/>
                                                              <w:marBottom w:val="0"/>
                                                              <w:divBdr>
                                                                <w:top w:val="none" w:sz="0" w:space="0" w:color="auto"/>
                                                                <w:left w:val="none" w:sz="0" w:space="0" w:color="auto"/>
                                                                <w:bottom w:val="none" w:sz="0" w:space="0" w:color="auto"/>
                                                                <w:right w:val="none" w:sz="0" w:space="0" w:color="auto"/>
                                                              </w:divBdr>
                                                            </w:div>
                                                            <w:div w:id="80176000">
                                                              <w:marLeft w:val="0"/>
                                                              <w:marRight w:val="0"/>
                                                              <w:marTop w:val="0"/>
                                                              <w:marBottom w:val="0"/>
                                                              <w:divBdr>
                                                                <w:top w:val="none" w:sz="0" w:space="0" w:color="auto"/>
                                                                <w:left w:val="none" w:sz="0" w:space="0" w:color="auto"/>
                                                                <w:bottom w:val="none" w:sz="0" w:space="0" w:color="auto"/>
                                                                <w:right w:val="none" w:sz="0" w:space="0" w:color="auto"/>
                                                              </w:divBdr>
                                                            </w:div>
                                                            <w:div w:id="939800463">
                                                              <w:marLeft w:val="0"/>
                                                              <w:marRight w:val="0"/>
                                                              <w:marTop w:val="0"/>
                                                              <w:marBottom w:val="0"/>
                                                              <w:divBdr>
                                                                <w:top w:val="none" w:sz="0" w:space="0" w:color="auto"/>
                                                                <w:left w:val="none" w:sz="0" w:space="0" w:color="auto"/>
                                                                <w:bottom w:val="none" w:sz="0" w:space="0" w:color="auto"/>
                                                                <w:right w:val="none" w:sz="0" w:space="0" w:color="auto"/>
                                                              </w:divBdr>
                                                            </w:div>
                                                            <w:div w:id="51389865">
                                                              <w:marLeft w:val="0"/>
                                                              <w:marRight w:val="0"/>
                                                              <w:marTop w:val="0"/>
                                                              <w:marBottom w:val="0"/>
                                                              <w:divBdr>
                                                                <w:top w:val="none" w:sz="0" w:space="0" w:color="auto"/>
                                                                <w:left w:val="none" w:sz="0" w:space="0" w:color="auto"/>
                                                                <w:bottom w:val="none" w:sz="0" w:space="0" w:color="auto"/>
                                                                <w:right w:val="none" w:sz="0" w:space="0" w:color="auto"/>
                                                              </w:divBdr>
                                                            </w:div>
                                                            <w:div w:id="1589070955">
                                                              <w:marLeft w:val="0"/>
                                                              <w:marRight w:val="0"/>
                                                              <w:marTop w:val="0"/>
                                                              <w:marBottom w:val="0"/>
                                                              <w:divBdr>
                                                                <w:top w:val="none" w:sz="0" w:space="0" w:color="auto"/>
                                                                <w:left w:val="none" w:sz="0" w:space="0" w:color="auto"/>
                                                                <w:bottom w:val="none" w:sz="0" w:space="0" w:color="auto"/>
                                                                <w:right w:val="none" w:sz="0" w:space="0" w:color="auto"/>
                                                              </w:divBdr>
                                                            </w:div>
                                                            <w:div w:id="1441948550">
                                                              <w:marLeft w:val="0"/>
                                                              <w:marRight w:val="0"/>
                                                              <w:marTop w:val="0"/>
                                                              <w:marBottom w:val="0"/>
                                                              <w:divBdr>
                                                                <w:top w:val="none" w:sz="0" w:space="0" w:color="auto"/>
                                                                <w:left w:val="none" w:sz="0" w:space="0" w:color="auto"/>
                                                                <w:bottom w:val="none" w:sz="0" w:space="0" w:color="auto"/>
                                                                <w:right w:val="none" w:sz="0" w:space="0" w:color="auto"/>
                                                              </w:divBdr>
                                                            </w:div>
                                                            <w:div w:id="795489897">
                                                              <w:marLeft w:val="0"/>
                                                              <w:marRight w:val="0"/>
                                                              <w:marTop w:val="0"/>
                                                              <w:marBottom w:val="0"/>
                                                              <w:divBdr>
                                                                <w:top w:val="none" w:sz="0" w:space="0" w:color="auto"/>
                                                                <w:left w:val="none" w:sz="0" w:space="0" w:color="auto"/>
                                                                <w:bottom w:val="none" w:sz="0" w:space="0" w:color="auto"/>
                                                                <w:right w:val="none" w:sz="0" w:space="0" w:color="auto"/>
                                                              </w:divBdr>
                                                            </w:div>
                                                            <w:div w:id="2060936937">
                                                              <w:marLeft w:val="0"/>
                                                              <w:marRight w:val="0"/>
                                                              <w:marTop w:val="0"/>
                                                              <w:marBottom w:val="0"/>
                                                              <w:divBdr>
                                                                <w:top w:val="none" w:sz="0" w:space="0" w:color="auto"/>
                                                                <w:left w:val="none" w:sz="0" w:space="0" w:color="auto"/>
                                                                <w:bottom w:val="none" w:sz="0" w:space="0" w:color="auto"/>
                                                                <w:right w:val="none" w:sz="0" w:space="0" w:color="auto"/>
                                                              </w:divBdr>
                                                            </w:div>
                                                            <w:div w:id="630482211">
                                                              <w:marLeft w:val="0"/>
                                                              <w:marRight w:val="0"/>
                                                              <w:marTop w:val="0"/>
                                                              <w:marBottom w:val="0"/>
                                                              <w:divBdr>
                                                                <w:top w:val="none" w:sz="0" w:space="0" w:color="auto"/>
                                                                <w:left w:val="none" w:sz="0" w:space="0" w:color="auto"/>
                                                                <w:bottom w:val="none" w:sz="0" w:space="0" w:color="auto"/>
                                                                <w:right w:val="none" w:sz="0" w:space="0" w:color="auto"/>
                                                              </w:divBdr>
                                                            </w:div>
                                                            <w:div w:id="539243226">
                                                              <w:marLeft w:val="0"/>
                                                              <w:marRight w:val="0"/>
                                                              <w:marTop w:val="0"/>
                                                              <w:marBottom w:val="0"/>
                                                              <w:divBdr>
                                                                <w:top w:val="none" w:sz="0" w:space="0" w:color="auto"/>
                                                                <w:left w:val="none" w:sz="0" w:space="0" w:color="auto"/>
                                                                <w:bottom w:val="none" w:sz="0" w:space="0" w:color="auto"/>
                                                                <w:right w:val="none" w:sz="0" w:space="0" w:color="auto"/>
                                                              </w:divBdr>
                                                            </w:div>
                                                            <w:div w:id="2123912258">
                                                              <w:marLeft w:val="0"/>
                                                              <w:marRight w:val="0"/>
                                                              <w:marTop w:val="0"/>
                                                              <w:marBottom w:val="0"/>
                                                              <w:divBdr>
                                                                <w:top w:val="none" w:sz="0" w:space="0" w:color="auto"/>
                                                                <w:left w:val="none" w:sz="0" w:space="0" w:color="auto"/>
                                                                <w:bottom w:val="none" w:sz="0" w:space="0" w:color="auto"/>
                                                                <w:right w:val="none" w:sz="0" w:space="0" w:color="auto"/>
                                                              </w:divBdr>
                                                            </w:div>
                                                            <w:div w:id="8488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6A7514AEC9164DB5A2917ED20D689B" ma:contentTypeVersion="2" ma:contentTypeDescription="Create a new document." ma:contentTypeScope="" ma:versionID="90ac32e7327d7aa7284db0024167b4c9">
  <xsd:schema xmlns:xsd="http://www.w3.org/2001/XMLSchema" xmlns:xs="http://www.w3.org/2001/XMLSchema" xmlns:p="http://schemas.microsoft.com/office/2006/metadata/properties" xmlns:ns2="489b5bc0-b988-4f09-8b9e-2b586e8700c8" targetNamespace="http://schemas.microsoft.com/office/2006/metadata/properties" ma:root="true" ma:fieldsID="b8706fdfe60240d794fb1b7708e8fb1b" ns2:_="">
    <xsd:import namespace="489b5bc0-b988-4f09-8b9e-2b586e8700c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9b5bc0-b988-4f09-8b9e-2b586e8700c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89A30-DF65-402B-B941-17FB54411C58}">
  <ds:schemaRefs>
    <ds:schemaRef ds:uri="http://schemas.microsoft.com/sharepoint/v3/contenttype/forms"/>
  </ds:schemaRefs>
</ds:datastoreItem>
</file>

<file path=customXml/itemProps2.xml><?xml version="1.0" encoding="utf-8"?>
<ds:datastoreItem xmlns:ds="http://schemas.openxmlformats.org/officeDocument/2006/customXml" ds:itemID="{6DC7C98E-6497-4ADD-9DC7-AA4F1129E4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9b5bc0-b988-4f09-8b9e-2b586e8700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F55A55-B8D4-4D6B-A75A-1B1107C63B9E}">
  <ds:schemaRefs>
    <ds:schemaRef ds:uri="http://www.w3.org/XML/1998/namespace"/>
    <ds:schemaRef ds:uri="http://schemas.openxmlformats.org/package/2006/metadata/core-properties"/>
    <ds:schemaRef ds:uri="http://schemas.microsoft.com/office/2006/documentManagement/types"/>
    <ds:schemaRef ds:uri="http://purl.org/dc/elements/1.1/"/>
    <ds:schemaRef ds:uri="489b5bc0-b988-4f09-8b9e-2b586e8700c8"/>
    <ds:schemaRef ds:uri="http://schemas.microsoft.com/office/infopath/2007/PartnerControls"/>
    <ds:schemaRef ds:uri="http://schemas.microsoft.com/office/2006/metadata/properties"/>
    <ds:schemaRef ds:uri="http://purl.org/dc/dcmitype/"/>
    <ds:schemaRef ds:uri="http://purl.org/dc/terms/"/>
  </ds:schemaRefs>
</ds:datastoreItem>
</file>

<file path=customXml/itemProps4.xml><?xml version="1.0" encoding="utf-8"?>
<ds:datastoreItem xmlns:ds="http://schemas.openxmlformats.org/officeDocument/2006/customXml" ds:itemID="{FEDE2D6F-2F88-4C99-9DE3-01EC64FCC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TrinaDutta</dc:creator>
  <cp:lastModifiedBy>TrinaDutta</cp:lastModifiedBy>
  <cp:revision>3</cp:revision>
  <cp:lastPrinted>2017-02-13T22:03:00Z</cp:lastPrinted>
  <dcterms:created xsi:type="dcterms:W3CDTF">2017-05-24T18:50:00Z</dcterms:created>
  <dcterms:modified xsi:type="dcterms:W3CDTF">2017-05-24T19:02:00Z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0x010100CF6A7514AEC9164DB5A2917ED20D689B</vt:lpwstr>
  </property>
</Properties>
</file>